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февраля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района Ханты-Мансийского автономного округа-Югры Новокшенова О.А.,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-2802/2024 по иску </w:t>
      </w:r>
      <w:r>
        <w:rPr>
          <w:rFonts w:ascii="Times New Roman" w:eastAsia="Times New Roman" w:hAnsi="Times New Roman" w:cs="Times New Roman"/>
        </w:rPr>
        <w:t xml:space="preserve">АО «Югра-Экология» к Подорожной </w:t>
      </w:r>
      <w:r>
        <w:rPr>
          <w:rStyle w:val="cat-UserDefinedgrp-13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Департаменту муниципальной собственности Администрации города Ханты-Мансийска о взыскании задолженности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АО «Югра-Экология» к Подорожной </w:t>
      </w:r>
      <w:r>
        <w:rPr>
          <w:rStyle w:val="cat-UserDefinedgrp-1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Департаменту муниципальной собственности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дминистрации города Ханты-Мансийска о взыскании задолженности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 xml:space="preserve">Подорожной </w:t>
      </w:r>
      <w:r>
        <w:rPr>
          <w:rStyle w:val="cat-UserDefinedgrp-1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1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 xml:space="preserve">АО «Югра-Экология» </w:t>
      </w:r>
      <w:r>
        <w:rPr>
          <w:rFonts w:ascii="Times New Roman" w:eastAsia="Times New Roman" w:hAnsi="Times New Roman" w:cs="Times New Roman"/>
        </w:rPr>
        <w:t>11643,59</w:t>
      </w:r>
      <w:r>
        <w:rPr>
          <w:rFonts w:ascii="Times New Roman" w:eastAsia="Times New Roman" w:hAnsi="Times New Roman" w:cs="Times New Roman"/>
        </w:rPr>
        <w:t xml:space="preserve"> руб. – в счет долга, </w:t>
      </w:r>
      <w:r>
        <w:rPr>
          <w:rFonts w:ascii="Times New Roman" w:eastAsia="Times New Roman" w:hAnsi="Times New Roman" w:cs="Times New Roman"/>
        </w:rPr>
        <w:t>465,74</w:t>
      </w:r>
      <w:r>
        <w:rPr>
          <w:rFonts w:ascii="Times New Roman" w:eastAsia="Times New Roman" w:hAnsi="Times New Roman" w:cs="Times New Roman"/>
        </w:rPr>
        <w:t xml:space="preserve">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удовлетворении исковых требований к Департаменту муниципальной собственности Администрации города Ханты-Мансийска отказать.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6">
    <w:name w:val="cat-UserDefined grp-13 rplc-6"/>
    <w:basedOn w:val="DefaultParagraphFont"/>
  </w:style>
  <w:style w:type="character" w:customStyle="1" w:styleId="cat-UserDefinedgrp-13rplc-11">
    <w:name w:val="cat-UserDefined grp-13 rplc-11"/>
    <w:basedOn w:val="DefaultParagraphFont"/>
  </w:style>
  <w:style w:type="character" w:customStyle="1" w:styleId="cat-UserDefinedgrp-14rplc-14">
    <w:name w:val="cat-UserDefined grp-14 rplc-14"/>
    <w:basedOn w:val="DefaultParagraphFont"/>
  </w:style>
  <w:style w:type="character" w:customStyle="1" w:styleId="cat-UserDefinedgrp-15rplc-16">
    <w:name w:val="cat-UserDefined grp-1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